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</w:t>
      </w:r>
      <w:r w:rsidR="00DC380E" w:rsidRPr="00946CAA">
        <w:rPr>
          <w:rFonts w:ascii="Arial" w:hAnsi="Arial" w:cs="Arial"/>
          <w:sz w:val="20"/>
          <w:szCs w:val="20"/>
        </w:rPr>
        <w:t>(Uradni list RS, št. 69/11-</w:t>
      </w:r>
      <w:r w:rsidR="00DC380E" w:rsidRPr="00A0204F">
        <w:rPr>
          <w:rFonts w:ascii="Arial" w:hAnsi="Arial" w:cs="Arial"/>
          <w:color w:val="000000" w:themeColor="text1"/>
          <w:sz w:val="20"/>
          <w:szCs w:val="20"/>
        </w:rPr>
        <w:t>UPB2,</w:t>
      </w:r>
      <w:r w:rsidR="001078B5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hyperlink r:id="rId9" w:tgtFrame="_blank" w:tooltip="Zakon o spremembah in dopolnitvah Zakona o integriteti in preprečevanju korupcije" w:history="1">
        <w:r w:rsidR="00DC380E" w:rsidRPr="00A0204F">
          <w:rPr>
            <w:rStyle w:val="Hiperpovezava"/>
            <w:rFonts w:ascii="Arial" w:hAnsi="Arial" w:cs="Arial"/>
            <w:bCs/>
            <w:color w:val="000000" w:themeColor="text1"/>
            <w:u w:val="none"/>
            <w:shd w:val="clear" w:color="auto" w:fill="FFFFFF"/>
          </w:rPr>
          <w:t>158/20</w:t>
        </w:r>
      </w:hyperlink>
      <w:r w:rsidR="001078B5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 in </w:t>
      </w:r>
      <w:hyperlink r:id="rId10" w:tgtFrame="_blank" w:tooltip="Zakon o debirokratizaciji" w:history="1">
        <w:r w:rsidR="00DC380E" w:rsidRPr="00A0204F">
          <w:rPr>
            <w:rStyle w:val="Hiperpovezava"/>
            <w:rFonts w:ascii="Arial" w:hAnsi="Arial" w:cs="Arial"/>
            <w:bCs/>
            <w:color w:val="000000" w:themeColor="text1"/>
            <w:u w:val="none"/>
            <w:shd w:val="clear" w:color="auto" w:fill="FFFFFF"/>
          </w:rPr>
          <w:t>3/22</w:t>
        </w:r>
      </w:hyperlink>
      <w:r w:rsidR="001078B5">
        <w:rPr>
          <w:rStyle w:val="Hiperpovezava"/>
          <w:rFonts w:ascii="Arial" w:hAnsi="Arial" w:cs="Arial"/>
          <w:bCs/>
          <w:color w:val="000000" w:themeColor="text1"/>
          <w:u w:val="none"/>
          <w:shd w:val="clear" w:color="auto" w:fill="FFFFFF"/>
        </w:rPr>
        <w:t xml:space="preserve"> </w:t>
      </w:r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– </w:t>
      </w:r>
      <w:proofErr w:type="spellStart"/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="00DC380E" w:rsidRPr="00292C4A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DC380E" w:rsidRPr="00292C4A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</w:t>
      </w:r>
      <w:proofErr w:type="spellStart"/>
      <w:r w:rsidR="00DC380E" w:rsidRPr="00DC380E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24E" w:rsidRDefault="0073724E" w:rsidP="00226B44">
      <w:pPr>
        <w:spacing w:after="0" w:line="240" w:lineRule="auto"/>
      </w:pPr>
      <w:r>
        <w:separator/>
      </w:r>
    </w:p>
  </w:endnote>
  <w:endnote w:type="continuationSeparator" w:id="0">
    <w:p w:rsidR="0073724E" w:rsidRDefault="0073724E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24E" w:rsidRDefault="0073724E" w:rsidP="00226B44">
      <w:pPr>
        <w:spacing w:after="0" w:line="240" w:lineRule="auto"/>
      </w:pPr>
      <w:r>
        <w:separator/>
      </w:r>
    </w:p>
  </w:footnote>
  <w:footnote w:type="continuationSeparator" w:id="0">
    <w:p w:rsidR="0073724E" w:rsidRDefault="0073724E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DA1DA4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8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1078B5">
      <w:rPr>
        <w:rFonts w:ascii="Arial" w:hAnsi="Arial" w:cs="Arial"/>
        <w:sz w:val="16"/>
        <w:szCs w:val="16"/>
      </w:rPr>
      <w:t>1</w:t>
    </w:r>
    <w:r w:rsidR="00F02555">
      <w:rPr>
        <w:rFonts w:ascii="Arial" w:hAnsi="Arial" w:cs="Arial"/>
        <w:sz w:val="16"/>
        <w:szCs w:val="16"/>
      </w:rPr>
      <w:t>5</w:t>
    </w:r>
    <w:r w:rsidR="00A17415">
      <w:rPr>
        <w:rFonts w:ascii="Arial" w:hAnsi="Arial" w:cs="Arial"/>
        <w:sz w:val="16"/>
        <w:szCs w:val="16"/>
      </w:rPr>
      <w:t>/202</w:t>
    </w:r>
    <w:r w:rsidR="001078B5">
      <w:rPr>
        <w:rFonts w:ascii="Arial" w:hAnsi="Arial" w:cs="Arial"/>
        <w:sz w:val="16"/>
        <w:szCs w:val="16"/>
      </w:rPr>
      <w:t>2</w:t>
    </w:r>
    <w:r w:rsidR="00FF74FF">
      <w:rPr>
        <w:rFonts w:ascii="Arial" w:hAnsi="Arial" w:cs="Arial"/>
        <w:sz w:val="16"/>
        <w:szCs w:val="16"/>
      </w:rPr>
      <w:t>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 w:rsidR="00047B49">
      <w:rPr>
        <w:rFonts w:ascii="Arial" w:hAnsi="Arial" w:cs="Arial"/>
        <w:color w:val="000000"/>
        <w:sz w:val="16"/>
        <w:szCs w:val="16"/>
      </w:rPr>
      <w:t xml:space="preserve">       </w:t>
    </w:r>
    <w:r w:rsidR="00115358">
      <w:rPr>
        <w:rFonts w:ascii="Arial" w:hAnsi="Arial" w:cs="Arial"/>
        <w:color w:val="000000"/>
        <w:sz w:val="16"/>
        <w:szCs w:val="16"/>
      </w:rPr>
      <w:t xml:space="preserve"> </w:t>
    </w:r>
    <w:r w:rsidR="00047B49">
      <w:rPr>
        <w:rFonts w:ascii="Arial" w:hAnsi="Arial" w:cs="Arial"/>
        <w:color w:val="000000"/>
        <w:sz w:val="16"/>
        <w:szCs w:val="16"/>
      </w:rPr>
      <w:t xml:space="preserve">            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136D0"/>
    <w:rsid w:val="00047B49"/>
    <w:rsid w:val="00061B76"/>
    <w:rsid w:val="000A1D2A"/>
    <w:rsid w:val="000B0B68"/>
    <w:rsid w:val="000B329B"/>
    <w:rsid w:val="000C4156"/>
    <w:rsid w:val="001078B5"/>
    <w:rsid w:val="00115358"/>
    <w:rsid w:val="00122679"/>
    <w:rsid w:val="0015080A"/>
    <w:rsid w:val="001A770D"/>
    <w:rsid w:val="001E2B8A"/>
    <w:rsid w:val="001E7A70"/>
    <w:rsid w:val="001F370B"/>
    <w:rsid w:val="00217B49"/>
    <w:rsid w:val="00226B44"/>
    <w:rsid w:val="00234B77"/>
    <w:rsid w:val="00252E18"/>
    <w:rsid w:val="00280700"/>
    <w:rsid w:val="002D79C4"/>
    <w:rsid w:val="00303103"/>
    <w:rsid w:val="0038578D"/>
    <w:rsid w:val="0039388E"/>
    <w:rsid w:val="003B0B72"/>
    <w:rsid w:val="004A3219"/>
    <w:rsid w:val="00565319"/>
    <w:rsid w:val="00565689"/>
    <w:rsid w:val="0059042F"/>
    <w:rsid w:val="006070A8"/>
    <w:rsid w:val="00632AAA"/>
    <w:rsid w:val="00664229"/>
    <w:rsid w:val="006F6B5E"/>
    <w:rsid w:val="007038CC"/>
    <w:rsid w:val="00705C23"/>
    <w:rsid w:val="00730CD4"/>
    <w:rsid w:val="00735D3C"/>
    <w:rsid w:val="0073724E"/>
    <w:rsid w:val="007C6F99"/>
    <w:rsid w:val="007F690B"/>
    <w:rsid w:val="00886E9B"/>
    <w:rsid w:val="008926DE"/>
    <w:rsid w:val="008C73CB"/>
    <w:rsid w:val="008E5A6B"/>
    <w:rsid w:val="009D0E32"/>
    <w:rsid w:val="00A0204F"/>
    <w:rsid w:val="00A17415"/>
    <w:rsid w:val="00AC4141"/>
    <w:rsid w:val="00AF06C8"/>
    <w:rsid w:val="00AF7BB2"/>
    <w:rsid w:val="00B05653"/>
    <w:rsid w:val="00B23EE1"/>
    <w:rsid w:val="00B81BBB"/>
    <w:rsid w:val="00BE49AC"/>
    <w:rsid w:val="00BE5D78"/>
    <w:rsid w:val="00BF4810"/>
    <w:rsid w:val="00C444D2"/>
    <w:rsid w:val="00C56164"/>
    <w:rsid w:val="00C8278F"/>
    <w:rsid w:val="00C972CE"/>
    <w:rsid w:val="00CE6AF0"/>
    <w:rsid w:val="00D058F4"/>
    <w:rsid w:val="00D35BFD"/>
    <w:rsid w:val="00D60A58"/>
    <w:rsid w:val="00D90E9D"/>
    <w:rsid w:val="00D96938"/>
    <w:rsid w:val="00DA1DA4"/>
    <w:rsid w:val="00DB6623"/>
    <w:rsid w:val="00DC380E"/>
    <w:rsid w:val="00E85E18"/>
    <w:rsid w:val="00E90742"/>
    <w:rsid w:val="00EA5B0B"/>
    <w:rsid w:val="00ED0CFF"/>
    <w:rsid w:val="00EF38CC"/>
    <w:rsid w:val="00F02555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styleId="Hiperpovezava">
    <w:name w:val="Hyperlink"/>
    <w:rsid w:val="00DC38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styleId="Hiperpovezava">
    <w:name w:val="Hyperlink"/>
    <w:rsid w:val="00DC38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radni-list.si/1/objava.jsp?sop=2022-01-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radni-list.si/1/objava.jsp?sop=2020-01-276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20B16-A9A6-47AB-B591-316F30270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Branka.Dervaric</cp:lastModifiedBy>
  <cp:revision>4</cp:revision>
  <dcterms:created xsi:type="dcterms:W3CDTF">2022-06-06T07:32:00Z</dcterms:created>
  <dcterms:modified xsi:type="dcterms:W3CDTF">2022-11-11T12:06:00Z</dcterms:modified>
</cp:coreProperties>
</file>